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1D3" w:rsidRDefault="003244E7">
      <w:pPr>
        <w:jc w:val="center"/>
        <w:rPr>
          <w:rFonts w:ascii="黑体" w:eastAsia="黑体" w:hAnsi="黑体" w:cs="黑体"/>
          <w:sz w:val="44"/>
          <w:szCs w:val="44"/>
        </w:rPr>
      </w:pPr>
      <w:r>
        <w:rPr>
          <w:rFonts w:ascii="黑体" w:eastAsia="黑体" w:hAnsi="黑体" w:cs="黑体" w:hint="eastAsia"/>
          <w:sz w:val="44"/>
          <w:szCs w:val="44"/>
        </w:rPr>
        <w:t>辉南县农村饮水安全工程供水指导价格</w:t>
      </w:r>
    </w:p>
    <w:p w:rsidR="001161D3" w:rsidRDefault="003244E7">
      <w:pPr>
        <w:jc w:val="center"/>
        <w:rPr>
          <w:rFonts w:ascii="仿宋_GB2312" w:eastAsia="仿宋_GB2312" w:hAnsi="仿宋_GB2312" w:cs="仿宋_GB2312"/>
          <w:sz w:val="44"/>
          <w:szCs w:val="44"/>
        </w:rPr>
      </w:pPr>
      <w:r>
        <w:rPr>
          <w:rFonts w:ascii="黑体" w:eastAsia="黑体" w:hAnsi="黑体" w:cs="黑体" w:hint="eastAsia"/>
          <w:sz w:val="44"/>
          <w:szCs w:val="44"/>
        </w:rPr>
        <w:t>拟定方案</w:t>
      </w:r>
    </w:p>
    <w:p w:rsidR="001161D3" w:rsidRDefault="001161D3">
      <w:pPr>
        <w:spacing w:line="576" w:lineRule="exact"/>
        <w:ind w:firstLineChars="200" w:firstLine="640"/>
        <w:rPr>
          <w:rFonts w:ascii="仿宋_GB2312" w:eastAsia="仿宋_GB2312" w:hAnsi="仿宋_GB2312" w:cs="仿宋_GB2312"/>
          <w:sz w:val="32"/>
          <w:szCs w:val="32"/>
        </w:rPr>
      </w:pPr>
    </w:p>
    <w:p w:rsidR="001161D3" w:rsidRDefault="003244E7">
      <w:pPr>
        <w:ind w:firstLineChars="200" w:firstLine="640"/>
        <w:rPr>
          <w:rFonts w:ascii="仿宋_GB2312" w:eastAsia="仿宋_GB2312" w:hAnsi="仿宋_GB2312" w:cs="仿宋_GB2312"/>
          <w:sz w:val="32"/>
          <w:szCs w:val="32"/>
          <w:lang/>
        </w:rPr>
      </w:pPr>
      <w:r>
        <w:rPr>
          <w:rFonts w:ascii="仿宋_GB2312" w:eastAsia="仿宋_GB2312" w:hAnsi="仿宋_GB2312" w:cs="仿宋_GB2312" w:hint="eastAsia"/>
          <w:sz w:val="32"/>
          <w:szCs w:val="32"/>
          <w:lang/>
        </w:rPr>
        <w:t>为加强我县农村饮水安全工程供水价格管理，确保农村饮水安全工程长效、持续运行，根据《中华人民共和国价格法》、《政府制定价格行为规则》</w:t>
      </w:r>
      <w:r>
        <w:rPr>
          <w:rFonts w:ascii="仿宋_GB2312" w:eastAsia="仿宋_GB2312" w:hAnsi="仿宋_GB2312" w:cs="仿宋_GB2312" w:hint="eastAsia"/>
          <w:sz w:val="32"/>
          <w:szCs w:val="32"/>
          <w:lang/>
        </w:rPr>
        <w:t>(</w:t>
      </w:r>
      <w:r>
        <w:rPr>
          <w:rFonts w:ascii="仿宋_GB2312" w:eastAsia="仿宋_GB2312" w:hAnsi="仿宋_GB2312" w:cs="仿宋_GB2312" w:hint="eastAsia"/>
          <w:sz w:val="32"/>
          <w:szCs w:val="32"/>
          <w:lang/>
        </w:rPr>
        <w:t>国家发展改革委令</w:t>
      </w:r>
      <w:r>
        <w:rPr>
          <w:rFonts w:ascii="仿宋_GB2312" w:eastAsia="仿宋_GB2312" w:hAnsi="仿宋_GB2312" w:cs="仿宋_GB2312" w:hint="eastAsia"/>
          <w:sz w:val="32"/>
          <w:szCs w:val="32"/>
          <w:lang/>
        </w:rPr>
        <w:t>2017</w:t>
      </w:r>
      <w:r>
        <w:rPr>
          <w:rFonts w:ascii="仿宋_GB2312" w:eastAsia="仿宋_GB2312" w:hAnsi="仿宋_GB2312" w:cs="仿宋_GB2312" w:hint="eastAsia"/>
          <w:sz w:val="32"/>
          <w:szCs w:val="32"/>
          <w:lang/>
        </w:rPr>
        <w:t>年第</w:t>
      </w:r>
      <w:r>
        <w:rPr>
          <w:rFonts w:ascii="仿宋_GB2312" w:eastAsia="仿宋_GB2312" w:hAnsi="仿宋_GB2312" w:cs="仿宋_GB2312" w:hint="eastAsia"/>
          <w:sz w:val="32"/>
          <w:szCs w:val="32"/>
          <w:lang/>
        </w:rPr>
        <w:t>7</w:t>
      </w:r>
      <w:r>
        <w:rPr>
          <w:rFonts w:ascii="仿宋_GB2312" w:eastAsia="仿宋_GB2312" w:hAnsi="仿宋_GB2312" w:cs="仿宋_GB2312" w:hint="eastAsia"/>
          <w:sz w:val="32"/>
          <w:szCs w:val="32"/>
          <w:lang/>
        </w:rPr>
        <w:t>号</w:t>
      </w:r>
      <w:r>
        <w:rPr>
          <w:rFonts w:ascii="仿宋_GB2312" w:eastAsia="仿宋_GB2312" w:hAnsi="仿宋_GB2312" w:cs="仿宋_GB2312" w:hint="eastAsia"/>
          <w:sz w:val="32"/>
          <w:szCs w:val="32"/>
          <w:lang/>
        </w:rPr>
        <w:t>)</w:t>
      </w:r>
      <w:r>
        <w:rPr>
          <w:rFonts w:ascii="仿宋_GB2312" w:eastAsia="仿宋_GB2312" w:hAnsi="仿宋_GB2312" w:cs="仿宋_GB2312" w:hint="eastAsia"/>
          <w:sz w:val="32"/>
          <w:szCs w:val="32"/>
          <w:lang/>
        </w:rPr>
        <w:t>、《吉林省物价局</w:t>
      </w:r>
      <w:r>
        <w:rPr>
          <w:rFonts w:ascii="仿宋_GB2312" w:eastAsia="仿宋_GB2312" w:hAnsi="仿宋_GB2312" w:cs="仿宋_GB2312" w:hint="eastAsia"/>
          <w:sz w:val="32"/>
          <w:szCs w:val="32"/>
          <w:lang/>
        </w:rPr>
        <w:t xml:space="preserve"> </w:t>
      </w:r>
      <w:r>
        <w:rPr>
          <w:rFonts w:ascii="仿宋_GB2312" w:eastAsia="仿宋_GB2312" w:hAnsi="仿宋_GB2312" w:cs="仿宋_GB2312" w:hint="eastAsia"/>
          <w:sz w:val="32"/>
          <w:szCs w:val="32"/>
          <w:lang/>
        </w:rPr>
        <w:t>吉林省水利厅关于加强农村饮水安全工程供水价格管理的指导意见》（吉省价格〔</w:t>
      </w:r>
      <w:r>
        <w:rPr>
          <w:rFonts w:ascii="仿宋_GB2312" w:eastAsia="仿宋_GB2312" w:hAnsi="仿宋_GB2312" w:cs="仿宋_GB2312" w:hint="eastAsia"/>
          <w:sz w:val="32"/>
          <w:szCs w:val="32"/>
          <w:lang/>
        </w:rPr>
        <w:t>2016</w:t>
      </w:r>
      <w:r>
        <w:rPr>
          <w:rFonts w:ascii="仿宋_GB2312" w:eastAsia="仿宋_GB2312" w:hAnsi="仿宋_GB2312" w:cs="仿宋_GB2312" w:hint="eastAsia"/>
          <w:sz w:val="32"/>
          <w:szCs w:val="32"/>
          <w:lang/>
        </w:rPr>
        <w:t>〕</w:t>
      </w:r>
      <w:r>
        <w:rPr>
          <w:rFonts w:ascii="仿宋_GB2312" w:eastAsia="仿宋_GB2312" w:hAnsi="仿宋_GB2312" w:cs="仿宋_GB2312" w:hint="eastAsia"/>
          <w:sz w:val="32"/>
          <w:szCs w:val="32"/>
          <w:lang/>
        </w:rPr>
        <w:t>154</w:t>
      </w:r>
      <w:r>
        <w:rPr>
          <w:rFonts w:ascii="仿宋_GB2312" w:eastAsia="仿宋_GB2312" w:hAnsi="仿宋_GB2312" w:cs="仿宋_GB2312" w:hint="eastAsia"/>
          <w:sz w:val="32"/>
          <w:szCs w:val="32"/>
          <w:lang/>
        </w:rPr>
        <w:t>号）、《吉林省发展和改革委员会</w:t>
      </w:r>
      <w:r>
        <w:rPr>
          <w:rFonts w:ascii="仿宋_GB2312" w:eastAsia="仿宋_GB2312" w:hAnsi="仿宋_GB2312" w:cs="仿宋_GB2312" w:hint="eastAsia"/>
          <w:sz w:val="32"/>
          <w:szCs w:val="32"/>
          <w:lang/>
        </w:rPr>
        <w:t xml:space="preserve"> </w:t>
      </w:r>
      <w:r>
        <w:rPr>
          <w:rFonts w:ascii="仿宋_GB2312" w:eastAsia="仿宋_GB2312" w:hAnsi="仿宋_GB2312" w:cs="仿宋_GB2312" w:hint="eastAsia"/>
          <w:sz w:val="32"/>
          <w:szCs w:val="32"/>
          <w:lang/>
        </w:rPr>
        <w:t>吉林省水利厅关于加快推进农村饮水安全工程供水价格管理工作的通知》（吉发改价格联〔</w:t>
      </w:r>
      <w:r>
        <w:rPr>
          <w:rFonts w:ascii="仿宋_GB2312" w:eastAsia="仿宋_GB2312" w:hAnsi="仿宋_GB2312" w:cs="仿宋_GB2312" w:hint="eastAsia"/>
          <w:sz w:val="32"/>
          <w:szCs w:val="32"/>
          <w:lang/>
        </w:rPr>
        <w:t>2020</w:t>
      </w:r>
      <w:r>
        <w:rPr>
          <w:rFonts w:ascii="仿宋_GB2312" w:eastAsia="仿宋_GB2312" w:hAnsi="仿宋_GB2312" w:cs="仿宋_GB2312" w:hint="eastAsia"/>
          <w:sz w:val="32"/>
          <w:szCs w:val="32"/>
          <w:lang/>
        </w:rPr>
        <w:t>〕</w:t>
      </w:r>
      <w:r>
        <w:rPr>
          <w:rFonts w:ascii="仿宋_GB2312" w:eastAsia="仿宋_GB2312" w:hAnsi="仿宋_GB2312" w:cs="仿宋_GB2312" w:hint="eastAsia"/>
          <w:sz w:val="32"/>
          <w:szCs w:val="32"/>
          <w:lang/>
        </w:rPr>
        <w:t>276</w:t>
      </w:r>
      <w:r>
        <w:rPr>
          <w:rFonts w:ascii="仿宋_GB2312" w:eastAsia="仿宋_GB2312" w:hAnsi="仿宋_GB2312" w:cs="仿宋_GB2312" w:hint="eastAsia"/>
          <w:sz w:val="32"/>
          <w:szCs w:val="32"/>
          <w:lang/>
        </w:rPr>
        <w:t>号）等规定，经成本调查，结合我县实际，拟定此方案。</w:t>
      </w:r>
    </w:p>
    <w:p w:rsidR="001161D3" w:rsidRDefault="003244E7">
      <w:pPr>
        <w:numPr>
          <w:ilvl w:val="0"/>
          <w:numId w:val="1"/>
        </w:numPr>
        <w:rPr>
          <w:rFonts w:ascii="黑体" w:eastAsia="黑体" w:hAnsi="黑体" w:cs="黑体"/>
          <w:sz w:val="32"/>
          <w:szCs w:val="32"/>
        </w:rPr>
      </w:pPr>
      <w:r>
        <w:rPr>
          <w:rFonts w:ascii="黑体" w:eastAsia="黑体" w:hAnsi="黑体" w:cs="黑体" w:hint="eastAsia"/>
          <w:sz w:val="32"/>
          <w:szCs w:val="32"/>
        </w:rPr>
        <w:t>拟制定供水指导价格</w:t>
      </w:r>
    </w:p>
    <w:p w:rsidR="001161D3" w:rsidRDefault="003244E7" w:rsidP="007E444D">
      <w:pPr>
        <w:pStyle w:val="112"/>
        <w:spacing w:line="240" w:lineRule="auto"/>
        <w:ind w:firstLine="640"/>
        <w:rPr>
          <w:rFonts w:ascii="仿宋_GB2312" w:eastAsia="仿宋_GB2312" w:hAnsi="仿宋_GB2312" w:cs="仿宋_GB2312" w:hint="default"/>
          <w:color w:val="auto"/>
          <w:sz w:val="32"/>
          <w:szCs w:val="32"/>
        </w:rPr>
      </w:pPr>
      <w:r>
        <w:rPr>
          <w:rFonts w:ascii="仿宋_GB2312" w:eastAsia="仿宋_GB2312" w:hAnsi="仿宋_GB2312" w:cs="仿宋_GB2312"/>
          <w:color w:val="auto"/>
          <w:sz w:val="32"/>
          <w:szCs w:val="32"/>
        </w:rPr>
        <w:t>深水井</w:t>
      </w:r>
      <w:r>
        <w:rPr>
          <w:rFonts w:ascii="仿宋_GB2312" w:eastAsia="仿宋_GB2312" w:hAnsi="仿宋_GB2312" w:cs="仿宋_GB2312"/>
          <w:color w:val="auto"/>
          <w:sz w:val="32"/>
          <w:szCs w:val="32"/>
        </w:rPr>
        <w:t>2.36</w:t>
      </w:r>
      <w:r>
        <w:rPr>
          <w:rFonts w:ascii="仿宋_GB2312" w:eastAsia="仿宋_GB2312" w:hAnsi="仿宋_GB2312" w:cs="仿宋_GB2312"/>
          <w:color w:val="auto"/>
          <w:sz w:val="32"/>
          <w:szCs w:val="32"/>
        </w:rPr>
        <w:t>元</w:t>
      </w:r>
      <w:r>
        <w:rPr>
          <w:rFonts w:ascii="仿宋_GB2312" w:eastAsia="仿宋_GB2312" w:hAnsi="仿宋_GB2312" w:cs="仿宋_GB2312"/>
          <w:color w:val="auto"/>
          <w:sz w:val="32"/>
          <w:szCs w:val="32"/>
        </w:rPr>
        <w:t>/</w:t>
      </w:r>
      <w:r>
        <w:rPr>
          <w:rFonts w:ascii="仿宋_GB2312" w:eastAsia="仿宋_GB2312" w:hAnsi="仿宋_GB2312" w:cs="仿宋_GB2312"/>
          <w:color w:val="auto"/>
          <w:sz w:val="32"/>
          <w:szCs w:val="32"/>
        </w:rPr>
        <w:t>吨；引泉（引河）</w:t>
      </w:r>
      <w:r>
        <w:rPr>
          <w:rFonts w:ascii="仿宋_GB2312" w:eastAsia="仿宋_GB2312" w:hAnsi="仿宋_GB2312" w:cs="仿宋_GB2312"/>
          <w:color w:val="auto"/>
          <w:sz w:val="32"/>
          <w:szCs w:val="32"/>
        </w:rPr>
        <w:t>2.13</w:t>
      </w:r>
      <w:r>
        <w:rPr>
          <w:rFonts w:ascii="仿宋_GB2312" w:eastAsia="仿宋_GB2312" w:hAnsi="仿宋_GB2312" w:cs="仿宋_GB2312"/>
          <w:color w:val="auto"/>
          <w:sz w:val="32"/>
          <w:szCs w:val="32"/>
        </w:rPr>
        <w:t>元</w:t>
      </w:r>
      <w:r>
        <w:rPr>
          <w:rFonts w:ascii="仿宋_GB2312" w:eastAsia="仿宋_GB2312" w:hAnsi="仿宋_GB2312" w:cs="仿宋_GB2312"/>
          <w:color w:val="auto"/>
          <w:sz w:val="32"/>
          <w:szCs w:val="32"/>
        </w:rPr>
        <w:t>/</w:t>
      </w:r>
      <w:r>
        <w:rPr>
          <w:rFonts w:ascii="仿宋_GB2312" w:eastAsia="仿宋_GB2312" w:hAnsi="仿宋_GB2312" w:cs="仿宋_GB2312"/>
          <w:color w:val="auto"/>
          <w:sz w:val="32"/>
          <w:szCs w:val="32"/>
        </w:rPr>
        <w:t>吨。</w:t>
      </w:r>
    </w:p>
    <w:p w:rsidR="001161D3" w:rsidRDefault="003244E7" w:rsidP="007E444D">
      <w:pPr>
        <w:pStyle w:val="112"/>
        <w:spacing w:line="240" w:lineRule="auto"/>
        <w:ind w:firstLine="640"/>
        <w:rPr>
          <w:rFonts w:ascii="仿宋_GB2312" w:eastAsia="仿宋_GB2312" w:hAnsi="仿宋_GB2312" w:cs="仿宋_GB2312" w:hint="default"/>
          <w:color w:val="auto"/>
          <w:sz w:val="32"/>
          <w:szCs w:val="32"/>
        </w:rPr>
      </w:pPr>
      <w:r>
        <w:rPr>
          <w:rFonts w:ascii="仿宋_GB2312" w:eastAsia="仿宋_GB2312" w:hAnsi="仿宋_GB2312" w:cs="仿宋_GB2312"/>
          <w:color w:val="auto"/>
          <w:sz w:val="32"/>
          <w:szCs w:val="32"/>
        </w:rPr>
        <w:t>由于农村饮水安全工程点多面广，各村管理水平不同，成本各异，无法制定统一的价格标准，因此制定政府指导价格，具体执行价格通过村民代表大会“一事一议”的形式，由村委会（管水组织）与村民协商确定。</w:t>
      </w:r>
    </w:p>
    <w:p w:rsidR="001161D3" w:rsidRDefault="003244E7">
      <w:pPr>
        <w:ind w:left="640"/>
        <w:rPr>
          <w:rFonts w:ascii="楷体_GB2312" w:eastAsia="楷体_GB2312" w:hAnsi="楷体_GB2312" w:cs="楷体_GB2312"/>
          <w:sz w:val="32"/>
          <w:szCs w:val="20"/>
        </w:rPr>
      </w:pPr>
      <w:r>
        <w:rPr>
          <w:rFonts w:ascii="黑体" w:eastAsia="黑体" w:hAnsi="黑体" w:cs="黑体" w:hint="eastAsia"/>
          <w:sz w:val="32"/>
          <w:szCs w:val="32"/>
        </w:rPr>
        <w:t>二、拟制定计量标准</w:t>
      </w:r>
    </w:p>
    <w:p w:rsidR="001161D3" w:rsidRDefault="003244E7" w:rsidP="007E444D">
      <w:pPr>
        <w:pStyle w:val="112"/>
        <w:spacing w:line="240" w:lineRule="auto"/>
        <w:ind w:firstLine="640"/>
        <w:rPr>
          <w:rFonts w:ascii="仿宋_GB2312" w:eastAsia="仿宋_GB2312" w:hAnsi="仿宋_GB2312" w:cs="仿宋_GB2312" w:hint="default"/>
          <w:color w:val="auto"/>
          <w:sz w:val="32"/>
          <w:szCs w:val="32"/>
        </w:rPr>
      </w:pPr>
      <w:r>
        <w:rPr>
          <w:rFonts w:ascii="仿宋_GB2312" w:eastAsia="仿宋_GB2312" w:hAnsi="仿宋_GB2312" w:cs="仿宋_GB2312"/>
          <w:color w:val="auto"/>
          <w:sz w:val="32"/>
          <w:szCs w:val="32"/>
        </w:rPr>
        <w:t>有计量设施按计量设施收费，没有计量设施，按照《吉林省地方标准用水定额》（</w:t>
      </w:r>
      <w:r>
        <w:rPr>
          <w:rFonts w:ascii="仿宋_GB2312" w:eastAsia="仿宋_GB2312" w:hAnsi="仿宋_GB2312" w:cs="仿宋_GB2312"/>
          <w:color w:val="auto"/>
          <w:sz w:val="32"/>
          <w:szCs w:val="32"/>
        </w:rPr>
        <w:t>D</w:t>
      </w:r>
      <w:bookmarkStart w:id="0" w:name="_GoBack"/>
      <w:bookmarkEnd w:id="0"/>
      <w:r>
        <w:rPr>
          <w:rFonts w:ascii="仿宋_GB2312" w:eastAsia="仿宋_GB2312" w:hAnsi="仿宋_GB2312" w:cs="仿宋_GB2312"/>
          <w:color w:val="auto"/>
          <w:sz w:val="32"/>
          <w:szCs w:val="32"/>
        </w:rPr>
        <w:t>B 22/T 389-2019</w:t>
      </w:r>
      <w:r>
        <w:rPr>
          <w:rFonts w:ascii="仿宋_GB2312" w:eastAsia="仿宋_GB2312" w:hAnsi="仿宋_GB2312" w:cs="仿宋_GB2312"/>
          <w:color w:val="auto"/>
          <w:sz w:val="32"/>
          <w:szCs w:val="32"/>
        </w:rPr>
        <w:t>）相关标准定额收费。</w:t>
      </w:r>
      <w:r>
        <w:rPr>
          <w:rFonts w:ascii="仿宋_GB2312" w:eastAsia="仿宋_GB2312" w:hAnsi="仿宋_GB2312" w:cs="仿宋_GB2312"/>
          <w:color w:val="auto"/>
          <w:sz w:val="32"/>
          <w:szCs w:val="32"/>
        </w:rPr>
        <w:lastRenderedPageBreak/>
        <w:t>（如有新标准，以新标准为准）</w:t>
      </w:r>
    </w:p>
    <w:p w:rsidR="001161D3" w:rsidRDefault="003244E7">
      <w:pPr>
        <w:ind w:firstLine="640"/>
        <w:jc w:val="left"/>
        <w:rPr>
          <w:rFonts w:ascii="黑体" w:eastAsia="黑体" w:hAnsi="黑体" w:cs="黑体"/>
          <w:sz w:val="32"/>
          <w:szCs w:val="32"/>
        </w:rPr>
      </w:pPr>
      <w:r>
        <w:rPr>
          <w:rFonts w:ascii="黑体" w:eastAsia="黑体" w:hAnsi="黑体" w:cs="黑体" w:hint="eastAsia"/>
          <w:sz w:val="32"/>
          <w:szCs w:val="32"/>
        </w:rPr>
        <w:t>三、</w:t>
      </w:r>
      <w:r>
        <w:rPr>
          <w:rFonts w:ascii="黑体" w:eastAsia="黑体" w:hAnsi="黑体" w:cs="黑体" w:hint="eastAsia"/>
          <w:sz w:val="32"/>
          <w:szCs w:val="32"/>
        </w:rPr>
        <w:t>拟制定价格的依据和理由</w:t>
      </w:r>
    </w:p>
    <w:p w:rsidR="001161D3" w:rsidRDefault="003244E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《中华人民共和国价格法》；</w:t>
      </w:r>
    </w:p>
    <w:p w:rsidR="001161D3" w:rsidRDefault="003244E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《政府制定价格行为规则》（国家发展改革委令</w:t>
      </w: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年第</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号）；</w:t>
      </w:r>
    </w:p>
    <w:p w:rsidR="001161D3" w:rsidRDefault="003244E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《吉林省物价局</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吉林省水利厅关于加强农村饮水安全工程供水价格管理的指导意见》（吉省价格〔</w:t>
      </w:r>
      <w:r>
        <w:rPr>
          <w:rFonts w:ascii="仿宋_GB2312" w:eastAsia="仿宋_GB2312" w:hAnsi="仿宋_GB2312" w:cs="仿宋_GB2312" w:hint="eastAsia"/>
          <w:sz w:val="32"/>
          <w:szCs w:val="32"/>
        </w:rPr>
        <w:t>2016</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154</w:t>
      </w:r>
      <w:r>
        <w:rPr>
          <w:rFonts w:ascii="仿宋_GB2312" w:eastAsia="仿宋_GB2312" w:hAnsi="仿宋_GB2312" w:cs="仿宋_GB2312" w:hint="eastAsia"/>
          <w:sz w:val="32"/>
          <w:szCs w:val="32"/>
        </w:rPr>
        <w:t>号）；</w:t>
      </w:r>
    </w:p>
    <w:p w:rsidR="001161D3" w:rsidRDefault="003244E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《吉林省发展和改革委员会</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吉林省水利厅关于加快推进农村饮水安全工程供水价格管理工作的通知》（吉发改价格联〔</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276</w:t>
      </w:r>
      <w:r>
        <w:rPr>
          <w:rFonts w:ascii="仿宋_GB2312" w:eastAsia="仿宋_GB2312" w:hAnsi="仿宋_GB2312" w:cs="仿宋_GB2312" w:hint="eastAsia"/>
          <w:sz w:val="32"/>
          <w:szCs w:val="32"/>
        </w:rPr>
        <w:t>号）；</w:t>
      </w:r>
    </w:p>
    <w:p w:rsidR="001161D3" w:rsidRDefault="003244E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《辉南县发展和改革局关于辉南县农村饮水安全工程供水指导价格定价成本调查报告》（辉发改价监审〔</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号）；</w:t>
      </w:r>
    </w:p>
    <w:p w:rsidR="001161D3" w:rsidRDefault="003244E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辉南县水利局提供的有关资料；</w:t>
      </w:r>
    </w:p>
    <w:p w:rsidR="001161D3" w:rsidRDefault="003244E7">
      <w:pPr>
        <w:ind w:left="640"/>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其他有关规定。</w:t>
      </w:r>
    </w:p>
    <w:p w:rsidR="001161D3" w:rsidRDefault="003244E7">
      <w:pPr>
        <w:ind w:left="640"/>
        <w:rPr>
          <w:rFonts w:ascii="楷体_GB2312" w:eastAsia="楷体_GB2312" w:hAnsi="楷体_GB2312" w:cs="楷体_GB2312"/>
          <w:sz w:val="32"/>
          <w:szCs w:val="20"/>
        </w:rPr>
      </w:pPr>
      <w:r>
        <w:rPr>
          <w:rFonts w:ascii="黑体" w:eastAsia="黑体" w:hAnsi="黑体" w:cs="黑体" w:hint="eastAsia"/>
          <w:sz w:val="32"/>
          <w:szCs w:val="32"/>
        </w:rPr>
        <w:t>四、其他事项</w:t>
      </w:r>
    </w:p>
    <w:p w:rsidR="001161D3" w:rsidRDefault="003244E7" w:rsidP="007E444D">
      <w:pPr>
        <w:pStyle w:val="112"/>
        <w:spacing w:line="240" w:lineRule="auto"/>
        <w:ind w:firstLine="640"/>
        <w:rPr>
          <w:rFonts w:ascii="仿宋_GB2312" w:eastAsia="仿宋_GB2312" w:hAnsi="仿宋_GB2312" w:cs="仿宋_GB2312" w:hint="default"/>
          <w:color w:val="auto"/>
          <w:sz w:val="32"/>
          <w:szCs w:val="32"/>
        </w:rPr>
      </w:pPr>
      <w:r>
        <w:rPr>
          <w:rFonts w:ascii="仿宋_GB2312" w:eastAsia="仿宋_GB2312" w:hAnsi="仿宋_GB2312" w:cs="仿宋_GB2312"/>
          <w:color w:val="auto"/>
          <w:sz w:val="32"/>
          <w:szCs w:val="32"/>
        </w:rPr>
        <w:t>1.</w:t>
      </w:r>
      <w:r>
        <w:rPr>
          <w:rFonts w:ascii="仿宋_GB2312" w:eastAsia="仿宋_GB2312" w:hAnsi="仿宋_GB2312" w:cs="仿宋_GB2312"/>
          <w:color w:val="auto"/>
          <w:sz w:val="32"/>
          <w:szCs w:val="32"/>
        </w:rPr>
        <w:t>要落实</w:t>
      </w:r>
      <w:r>
        <w:rPr>
          <w:rFonts w:ascii="仿宋_GB2312" w:eastAsia="仿宋_GB2312" w:hAnsi="仿宋_GB2312" w:cs="仿宋_GB2312"/>
          <w:color w:val="auto"/>
          <w:sz w:val="32"/>
          <w:szCs w:val="32"/>
        </w:rPr>
        <w:t>水费收支公开制度，收支情况定期向村民或协会成员公示。</w:t>
      </w:r>
    </w:p>
    <w:p w:rsidR="001161D3" w:rsidRDefault="003244E7" w:rsidP="007E444D">
      <w:pPr>
        <w:pStyle w:val="112"/>
        <w:spacing w:line="240" w:lineRule="auto"/>
        <w:ind w:firstLine="640"/>
        <w:rPr>
          <w:rFonts w:ascii="仿宋_GB2312" w:eastAsia="仿宋_GB2312" w:hAnsi="仿宋_GB2312" w:cs="仿宋_GB2312" w:hint="default"/>
          <w:color w:val="auto"/>
          <w:sz w:val="32"/>
          <w:szCs w:val="32"/>
        </w:rPr>
      </w:pPr>
      <w:r>
        <w:rPr>
          <w:rFonts w:ascii="仿宋_GB2312" w:eastAsia="仿宋_GB2312" w:hAnsi="仿宋_GB2312" w:cs="仿宋_GB2312"/>
          <w:color w:val="auto"/>
          <w:sz w:val="32"/>
          <w:szCs w:val="32"/>
        </w:rPr>
        <w:t>2.</w:t>
      </w:r>
      <w:r>
        <w:rPr>
          <w:rFonts w:ascii="仿宋_GB2312" w:eastAsia="仿宋_GB2312" w:hAnsi="仿宋_GB2312" w:cs="仿宋_GB2312"/>
          <w:color w:val="auto"/>
          <w:sz w:val="32"/>
          <w:szCs w:val="32"/>
        </w:rPr>
        <w:t>要加强舆论宣传，强化水情教育，提升群众对农村供水工程合理水价的接受程度，引导村民树立有偿用水的观念。</w:t>
      </w:r>
    </w:p>
    <w:p w:rsidR="001161D3" w:rsidRDefault="003244E7" w:rsidP="007E444D">
      <w:pPr>
        <w:pStyle w:val="112"/>
        <w:spacing w:line="240" w:lineRule="auto"/>
        <w:ind w:firstLine="640"/>
        <w:rPr>
          <w:rFonts w:ascii="仿宋_GB2312" w:eastAsia="仿宋_GB2312" w:hAnsi="仿宋_GB2312" w:cs="仿宋_GB2312" w:hint="default"/>
          <w:color w:val="auto"/>
          <w:sz w:val="32"/>
          <w:szCs w:val="32"/>
        </w:rPr>
      </w:pPr>
      <w:r>
        <w:rPr>
          <w:rFonts w:ascii="仿宋_GB2312" w:eastAsia="仿宋_GB2312" w:hAnsi="仿宋_GB2312" w:cs="仿宋_GB2312"/>
          <w:color w:val="auto"/>
          <w:sz w:val="32"/>
          <w:szCs w:val="32"/>
        </w:rPr>
        <w:t>3.</w:t>
      </w:r>
      <w:r>
        <w:rPr>
          <w:rFonts w:ascii="仿宋_GB2312" w:eastAsia="仿宋_GB2312" w:hAnsi="仿宋_GB2312" w:cs="仿宋_GB2312"/>
          <w:color w:val="auto"/>
          <w:sz w:val="32"/>
          <w:szCs w:val="32"/>
        </w:rPr>
        <w:t>拟制定价格自文件印发之日起执行。</w:t>
      </w:r>
    </w:p>
    <w:sectPr w:rsidR="001161D3" w:rsidSect="001161D3">
      <w:footerReference w:type="default" r:id="rId8"/>
      <w:pgSz w:w="11906" w:h="16838"/>
      <w:pgMar w:top="2098" w:right="1474" w:bottom="1984" w:left="1587" w:header="851" w:footer="992" w:gutter="0"/>
      <w:pgNumType w:fmt="numberInDas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44E7" w:rsidRDefault="003244E7" w:rsidP="001161D3">
      <w:r>
        <w:separator/>
      </w:r>
    </w:p>
  </w:endnote>
  <w:endnote w:type="continuationSeparator" w:id="0">
    <w:p w:rsidR="003244E7" w:rsidRDefault="003244E7" w:rsidP="001161D3">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auto"/>
    <w:pitch w:val="default"/>
    <w:sig w:usb0="00000000" w:usb1="080E0000" w:usb2="00000000" w:usb3="00000000" w:csb0="00040000" w:csb1="00000000"/>
  </w:font>
  <w:font w:name="楷体_GB2312">
    <w:altName w:val="微软雅黑"/>
    <w:charset w:val="86"/>
    <w:family w:val="auto"/>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1D3" w:rsidRDefault="001161D3">
    <w:pPr>
      <w:pStyle w:val="a3"/>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filled="f" stroked="f" strokeweight=".5pt">
          <v:textbox style="mso-fit-shape-to-text:t" inset="0,0,0,0">
            <w:txbxContent>
              <w:p w:rsidR="001161D3" w:rsidRDefault="001161D3">
                <w:pPr>
                  <w:pStyle w:val="a3"/>
                  <w:rPr>
                    <w:rFonts w:ascii="宋体" w:hAnsi="宋体" w:cs="宋体"/>
                    <w:sz w:val="28"/>
                    <w:szCs w:val="28"/>
                  </w:rPr>
                </w:pPr>
                <w:r>
                  <w:rPr>
                    <w:rFonts w:ascii="宋体" w:hAnsi="宋体" w:cs="宋体" w:hint="eastAsia"/>
                    <w:sz w:val="28"/>
                    <w:szCs w:val="28"/>
                  </w:rPr>
                  <w:fldChar w:fldCharType="begin"/>
                </w:r>
                <w:r w:rsidR="003244E7">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7E444D">
                  <w:rPr>
                    <w:rFonts w:ascii="宋体" w:hAnsi="宋体" w:cs="宋体"/>
                    <w:noProof/>
                    <w:sz w:val="28"/>
                    <w:szCs w:val="28"/>
                  </w:rPr>
                  <w:t>- 1 -</w:t>
                </w:r>
                <w:r>
                  <w:rPr>
                    <w:rFonts w:ascii="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44E7" w:rsidRDefault="003244E7" w:rsidP="001161D3">
      <w:r>
        <w:separator/>
      </w:r>
    </w:p>
  </w:footnote>
  <w:footnote w:type="continuationSeparator" w:id="0">
    <w:p w:rsidR="003244E7" w:rsidRDefault="003244E7" w:rsidP="001161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7417E0"/>
    <w:multiLevelType w:val="singleLevel"/>
    <w:tmpl w:val="4A7417E0"/>
    <w:lvl w:ilvl="0">
      <w:start w:val="1"/>
      <w:numFmt w:val="chineseCounting"/>
      <w:suff w:val="nothing"/>
      <w:lvlText w:val="%1、"/>
      <w:lvlJc w:val="left"/>
      <w:pPr>
        <w:ind w:left="640" w:firstLine="0"/>
      </w:pPr>
      <w:rPr>
        <w:rFonts w:ascii="黑体" w:eastAsia="黑体" w:hAnsi="黑体" w:cs="黑体"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MjhmOTYzYjBlYWUzYWEyNDcxYTIyOTc2ZjUwMzVjZTQifQ=="/>
  </w:docVars>
  <w:rsids>
    <w:rsidRoot w:val="1B872D38"/>
    <w:rsid w:val="001161D3"/>
    <w:rsid w:val="003244E7"/>
    <w:rsid w:val="007E444D"/>
    <w:rsid w:val="00A6244D"/>
    <w:rsid w:val="00B148AF"/>
    <w:rsid w:val="010140BE"/>
    <w:rsid w:val="01561AA9"/>
    <w:rsid w:val="01B91D0C"/>
    <w:rsid w:val="02B01A4C"/>
    <w:rsid w:val="0300764C"/>
    <w:rsid w:val="030C32B6"/>
    <w:rsid w:val="0389459B"/>
    <w:rsid w:val="038E60CD"/>
    <w:rsid w:val="03BE72CC"/>
    <w:rsid w:val="04F6345F"/>
    <w:rsid w:val="05063C88"/>
    <w:rsid w:val="05155C80"/>
    <w:rsid w:val="054056BD"/>
    <w:rsid w:val="068A2845"/>
    <w:rsid w:val="07CB5AD3"/>
    <w:rsid w:val="07D14996"/>
    <w:rsid w:val="087F68BB"/>
    <w:rsid w:val="08A25F85"/>
    <w:rsid w:val="08E471C1"/>
    <w:rsid w:val="09163C3D"/>
    <w:rsid w:val="0929337E"/>
    <w:rsid w:val="0AB8062B"/>
    <w:rsid w:val="0AEF7D19"/>
    <w:rsid w:val="0B3A4654"/>
    <w:rsid w:val="0B825A8C"/>
    <w:rsid w:val="0CA23AC9"/>
    <w:rsid w:val="0E923691"/>
    <w:rsid w:val="102229E9"/>
    <w:rsid w:val="112862CF"/>
    <w:rsid w:val="11332EFE"/>
    <w:rsid w:val="11427949"/>
    <w:rsid w:val="118C09AC"/>
    <w:rsid w:val="12820A25"/>
    <w:rsid w:val="12CA6297"/>
    <w:rsid w:val="12FD4DA1"/>
    <w:rsid w:val="13B11191"/>
    <w:rsid w:val="13DF2B58"/>
    <w:rsid w:val="13EE5137"/>
    <w:rsid w:val="150D5EAE"/>
    <w:rsid w:val="15787ABD"/>
    <w:rsid w:val="15915AB2"/>
    <w:rsid w:val="15F2794F"/>
    <w:rsid w:val="1600413D"/>
    <w:rsid w:val="171E4E5F"/>
    <w:rsid w:val="17321F61"/>
    <w:rsid w:val="179575FA"/>
    <w:rsid w:val="17BE5B48"/>
    <w:rsid w:val="17CB46ED"/>
    <w:rsid w:val="18025C00"/>
    <w:rsid w:val="18A86B4B"/>
    <w:rsid w:val="190B77EF"/>
    <w:rsid w:val="197C0CF2"/>
    <w:rsid w:val="1A38364B"/>
    <w:rsid w:val="1B872D38"/>
    <w:rsid w:val="1BB76E19"/>
    <w:rsid w:val="1BBD168E"/>
    <w:rsid w:val="1C3D6B74"/>
    <w:rsid w:val="1C4F650B"/>
    <w:rsid w:val="1C73539F"/>
    <w:rsid w:val="1D507360"/>
    <w:rsid w:val="1DA925DA"/>
    <w:rsid w:val="1F4567DC"/>
    <w:rsid w:val="20674ED5"/>
    <w:rsid w:val="209B3B2C"/>
    <w:rsid w:val="21D2682F"/>
    <w:rsid w:val="21DD2AE7"/>
    <w:rsid w:val="21E11013"/>
    <w:rsid w:val="222C4924"/>
    <w:rsid w:val="223317D1"/>
    <w:rsid w:val="22707E86"/>
    <w:rsid w:val="231D36DD"/>
    <w:rsid w:val="24191C73"/>
    <w:rsid w:val="25234823"/>
    <w:rsid w:val="25733A16"/>
    <w:rsid w:val="26BC079A"/>
    <w:rsid w:val="26F20102"/>
    <w:rsid w:val="271D0653"/>
    <w:rsid w:val="276B2AA3"/>
    <w:rsid w:val="278836BC"/>
    <w:rsid w:val="28634B22"/>
    <w:rsid w:val="28FE60D3"/>
    <w:rsid w:val="29593243"/>
    <w:rsid w:val="29B35110"/>
    <w:rsid w:val="29B41954"/>
    <w:rsid w:val="29EB51E7"/>
    <w:rsid w:val="2A0A46EA"/>
    <w:rsid w:val="2A250A02"/>
    <w:rsid w:val="2B4E463E"/>
    <w:rsid w:val="2D9D26E7"/>
    <w:rsid w:val="2DB77B8B"/>
    <w:rsid w:val="2E2325D1"/>
    <w:rsid w:val="309A11DA"/>
    <w:rsid w:val="31251548"/>
    <w:rsid w:val="318D4356"/>
    <w:rsid w:val="32A7158A"/>
    <w:rsid w:val="32B82F68"/>
    <w:rsid w:val="331935FC"/>
    <w:rsid w:val="334546B5"/>
    <w:rsid w:val="337A4526"/>
    <w:rsid w:val="33C57F19"/>
    <w:rsid w:val="3441707A"/>
    <w:rsid w:val="34A00DB1"/>
    <w:rsid w:val="35202C42"/>
    <w:rsid w:val="35846D8A"/>
    <w:rsid w:val="360A215C"/>
    <w:rsid w:val="36883247"/>
    <w:rsid w:val="36992A33"/>
    <w:rsid w:val="37CC4C39"/>
    <w:rsid w:val="38375BFC"/>
    <w:rsid w:val="384D2E3D"/>
    <w:rsid w:val="388102EB"/>
    <w:rsid w:val="3A270170"/>
    <w:rsid w:val="3A3D56B6"/>
    <w:rsid w:val="3B330428"/>
    <w:rsid w:val="3B3D09E6"/>
    <w:rsid w:val="3BD30DCF"/>
    <w:rsid w:val="3C1D4054"/>
    <w:rsid w:val="3C352E0B"/>
    <w:rsid w:val="3C757998"/>
    <w:rsid w:val="3CEF368A"/>
    <w:rsid w:val="3D106F15"/>
    <w:rsid w:val="3D7C2FEC"/>
    <w:rsid w:val="3D7D7AB7"/>
    <w:rsid w:val="3DE61CD2"/>
    <w:rsid w:val="3F4D5267"/>
    <w:rsid w:val="403B0711"/>
    <w:rsid w:val="406742F8"/>
    <w:rsid w:val="417E7512"/>
    <w:rsid w:val="41D973FC"/>
    <w:rsid w:val="423F42D5"/>
    <w:rsid w:val="42B17D77"/>
    <w:rsid w:val="42B81E35"/>
    <w:rsid w:val="42C508D3"/>
    <w:rsid w:val="452F3250"/>
    <w:rsid w:val="458E16A6"/>
    <w:rsid w:val="4683724F"/>
    <w:rsid w:val="46FD76B8"/>
    <w:rsid w:val="471547BC"/>
    <w:rsid w:val="47225E33"/>
    <w:rsid w:val="472539A9"/>
    <w:rsid w:val="473832D9"/>
    <w:rsid w:val="47804D4D"/>
    <w:rsid w:val="47845649"/>
    <w:rsid w:val="47DA5134"/>
    <w:rsid w:val="482A6BD7"/>
    <w:rsid w:val="488838E6"/>
    <w:rsid w:val="489E482C"/>
    <w:rsid w:val="48A67538"/>
    <w:rsid w:val="490E1F42"/>
    <w:rsid w:val="4A7D314E"/>
    <w:rsid w:val="4AA20BB3"/>
    <w:rsid w:val="4B7D15E0"/>
    <w:rsid w:val="4C9A514A"/>
    <w:rsid w:val="4CED1400"/>
    <w:rsid w:val="507111DF"/>
    <w:rsid w:val="510746E2"/>
    <w:rsid w:val="510F346C"/>
    <w:rsid w:val="51651670"/>
    <w:rsid w:val="51756FC7"/>
    <w:rsid w:val="52420494"/>
    <w:rsid w:val="52A511EA"/>
    <w:rsid w:val="5300051F"/>
    <w:rsid w:val="538F59F6"/>
    <w:rsid w:val="53EC4BF7"/>
    <w:rsid w:val="55486565"/>
    <w:rsid w:val="564A7307"/>
    <w:rsid w:val="566E1CEB"/>
    <w:rsid w:val="56D7129A"/>
    <w:rsid w:val="57471015"/>
    <w:rsid w:val="57C84045"/>
    <w:rsid w:val="58301FEB"/>
    <w:rsid w:val="589D1B15"/>
    <w:rsid w:val="58A35E20"/>
    <w:rsid w:val="58D205CA"/>
    <w:rsid w:val="59266203"/>
    <w:rsid w:val="595F34BE"/>
    <w:rsid w:val="597A7F11"/>
    <w:rsid w:val="5AAA79E0"/>
    <w:rsid w:val="5B2325E2"/>
    <w:rsid w:val="5B660C4C"/>
    <w:rsid w:val="5D1C479E"/>
    <w:rsid w:val="5DA54C5F"/>
    <w:rsid w:val="5EE47C66"/>
    <w:rsid w:val="6004545A"/>
    <w:rsid w:val="603315F8"/>
    <w:rsid w:val="608B4D11"/>
    <w:rsid w:val="60B42F40"/>
    <w:rsid w:val="61F723F9"/>
    <w:rsid w:val="62185E21"/>
    <w:rsid w:val="63A92B04"/>
    <w:rsid w:val="63C45353"/>
    <w:rsid w:val="646243A4"/>
    <w:rsid w:val="646C26BC"/>
    <w:rsid w:val="64FB3632"/>
    <w:rsid w:val="658C7CF0"/>
    <w:rsid w:val="65CE36A5"/>
    <w:rsid w:val="66092F1E"/>
    <w:rsid w:val="66800763"/>
    <w:rsid w:val="670B3A40"/>
    <w:rsid w:val="6856223A"/>
    <w:rsid w:val="68E41771"/>
    <w:rsid w:val="69074ABA"/>
    <w:rsid w:val="69275AA3"/>
    <w:rsid w:val="69E6174D"/>
    <w:rsid w:val="6A3A1DAE"/>
    <w:rsid w:val="6A560097"/>
    <w:rsid w:val="6A977C07"/>
    <w:rsid w:val="6ACC6849"/>
    <w:rsid w:val="6B655B6D"/>
    <w:rsid w:val="6B6D4D6E"/>
    <w:rsid w:val="6BA16F8E"/>
    <w:rsid w:val="6BD52A30"/>
    <w:rsid w:val="6C753B7E"/>
    <w:rsid w:val="6D642E64"/>
    <w:rsid w:val="6E041BA0"/>
    <w:rsid w:val="6E0D0512"/>
    <w:rsid w:val="6E37359E"/>
    <w:rsid w:val="6E8F4343"/>
    <w:rsid w:val="6F1A37A7"/>
    <w:rsid w:val="6FBA3E60"/>
    <w:rsid w:val="709C2AE2"/>
    <w:rsid w:val="713160EB"/>
    <w:rsid w:val="7260565A"/>
    <w:rsid w:val="72610B48"/>
    <w:rsid w:val="729379FF"/>
    <w:rsid w:val="72CF3A55"/>
    <w:rsid w:val="72D52FCE"/>
    <w:rsid w:val="72DA4A37"/>
    <w:rsid w:val="730C4290"/>
    <w:rsid w:val="73A63BAA"/>
    <w:rsid w:val="73B23E93"/>
    <w:rsid w:val="74FB7D36"/>
    <w:rsid w:val="759F3BA6"/>
    <w:rsid w:val="75E40C85"/>
    <w:rsid w:val="76AC7361"/>
    <w:rsid w:val="7757457F"/>
    <w:rsid w:val="77A1474F"/>
    <w:rsid w:val="782B43F7"/>
    <w:rsid w:val="78B94D42"/>
    <w:rsid w:val="793E0526"/>
    <w:rsid w:val="79C859F3"/>
    <w:rsid w:val="79F477D3"/>
    <w:rsid w:val="7A955861"/>
    <w:rsid w:val="7AA52A2B"/>
    <w:rsid w:val="7AD33398"/>
    <w:rsid w:val="7B7C0D20"/>
    <w:rsid w:val="7B872BF5"/>
    <w:rsid w:val="7B996825"/>
    <w:rsid w:val="7C4C1354"/>
    <w:rsid w:val="7CD07583"/>
    <w:rsid w:val="7D1731BF"/>
    <w:rsid w:val="7EB06E2A"/>
    <w:rsid w:val="7F370E72"/>
    <w:rsid w:val="7F4D0982"/>
    <w:rsid w:val="7F6D52E2"/>
    <w:rsid w:val="7FB564AC"/>
    <w:rsid w:val="7FB87D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12"/>
    <w:qFormat/>
    <w:rsid w:val="001161D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2">
    <w:name w:val="样式 正文11 + 首行缩进:  2 字符"/>
    <w:basedOn w:val="a"/>
    <w:qFormat/>
    <w:rsid w:val="001161D3"/>
    <w:pPr>
      <w:spacing w:line="500" w:lineRule="exact"/>
      <w:ind w:firstLineChars="200" w:firstLine="560"/>
      <w:jc w:val="left"/>
    </w:pPr>
    <w:rPr>
      <w:rFonts w:ascii="宋体" w:hAnsi="宋体" w:hint="eastAsia"/>
      <w:color w:val="FF0000"/>
      <w:sz w:val="28"/>
      <w:szCs w:val="20"/>
    </w:rPr>
  </w:style>
  <w:style w:type="paragraph" w:styleId="a3">
    <w:name w:val="footer"/>
    <w:basedOn w:val="a"/>
    <w:rsid w:val="001161D3"/>
    <w:pPr>
      <w:tabs>
        <w:tab w:val="center" w:pos="4153"/>
        <w:tab w:val="right" w:pos="8306"/>
      </w:tabs>
      <w:snapToGrid w:val="0"/>
      <w:jc w:val="left"/>
    </w:pPr>
    <w:rPr>
      <w:sz w:val="18"/>
    </w:rPr>
  </w:style>
  <w:style w:type="paragraph" w:styleId="a4">
    <w:name w:val="header"/>
    <w:basedOn w:val="a"/>
    <w:rsid w:val="001161D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2022-12-07T02:05:00Z</cp:lastPrinted>
  <dcterms:created xsi:type="dcterms:W3CDTF">2020-04-23T01:36:00Z</dcterms:created>
  <dcterms:modified xsi:type="dcterms:W3CDTF">2024-12-09T07:28:00Z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08961414419C4508BA562349F413BFAE</vt:lpwstr>
  </property>
</Properties>
</file>