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辉南县殡仪馆（辉南县殡仪服务中心）</w:t>
      </w:r>
    </w:p>
    <w:p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殡葬服务定价成本</w:t>
      </w:r>
    </w:p>
    <w:p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一、殡葬基本服务。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（一）遗体火化。普通型（城区）113.65元/具次、普通型（农村）84.13元/具次、高档炉（特需型）501.42元/具次。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（二）骨灰寄存。普通型（惠民低保）</w:t>
      </w:r>
      <w:r>
        <w:rPr>
          <w:rFonts w:hint="eastAsia" w:ascii="仿宋_GB2312" w:hAnsi="仿宋_GB2312" w:eastAsia="仿宋_GB2312" w:cs="仿宋_GB2312"/>
          <w:sz w:val="32"/>
          <w:szCs w:val="32"/>
        </w:rPr>
        <w:t>26.8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2元/盒年；中档单人（特需型1-单人）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80.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70元/盒年、高档单人（特需型2-单人）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131.0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5元/盒年、高档大盒（特需型3）</w:t>
      </w:r>
      <w:r>
        <w:rPr>
          <w:rFonts w:hint="eastAsia" w:ascii="仿宋_GB2312" w:hAnsi="仿宋_GB2312" w:eastAsia="仿宋_GB2312" w:cs="仿宋_GB2312"/>
          <w:sz w:val="32"/>
          <w:szCs w:val="32"/>
        </w:rPr>
        <w:t>272.49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元/盒年。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（三）遗体接运。普通型（城区）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75.97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元/具次、高档（特需型）368.66元/具次。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（四）遗体存放。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多功能祭奠厅（莲花厅）2198.99元/具天（其中：遗体存放1874.19元/具天、休息厅129.68元/次、客房195.12元/天）、特间（万寿堂、景仰堂）1409.96元/具天、豪华祭奠厅（泰山堂、怀远堂、仁寿堂）625.89元/具天、高档祭奠厅（千秋堂、明月堂、万古堂）378.82元/具天、中档祭奠厅（惠民1、惠民2）249.08元/具天、低档祭奠厅（惠民3、惠民4）207.06元/具天、普通祭奠厅（多具祭奠厅）88.22元/具天、彩钢房173.43元/具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二、殡葬延伸服务。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（一）租用告别厅。小告别厅</w:t>
      </w:r>
      <w:r>
        <w:rPr>
          <w:rFonts w:ascii="仿宋_GB2312" w:eastAsia="仿宋_GB2312"/>
          <w:sz w:val="32"/>
          <w:szCs w:val="32"/>
        </w:rPr>
        <w:t>33.8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元/次、大告别厅</w:t>
      </w:r>
      <w:r>
        <w:rPr>
          <w:rFonts w:ascii="仿宋_GB2312" w:eastAsia="仿宋_GB2312"/>
          <w:sz w:val="32"/>
          <w:szCs w:val="32"/>
        </w:rPr>
        <w:t>159.4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（二）租用休息厅（类型1）。23.56元/次。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（三）停车场。大车</w:t>
      </w:r>
      <w:r>
        <w:rPr>
          <w:rFonts w:ascii="仿宋_GB2312" w:eastAsia="仿宋_GB2312"/>
          <w:sz w:val="32"/>
          <w:szCs w:val="32"/>
        </w:rPr>
        <w:t>4.55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元/台次、小车</w:t>
      </w:r>
      <w:r>
        <w:rPr>
          <w:rFonts w:ascii="仿宋_GB2312" w:eastAsia="仿宋_GB2312"/>
          <w:sz w:val="32"/>
          <w:szCs w:val="32"/>
        </w:rPr>
        <w:t>3.23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元/台次。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（四）委托处理骨灰（送、捡）。规范项目名称为委托处理骨灰、委托拣送灰，结合实际两个项目合并后定价成本为</w:t>
      </w:r>
      <w:r>
        <w:rPr>
          <w:rFonts w:ascii="仿宋_GB2312" w:eastAsia="仿宋_GB2312"/>
          <w:sz w:val="32"/>
          <w:szCs w:val="32"/>
        </w:rPr>
        <w:t>133.9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元/具次（定价时综合考量按两个项目定价）。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（五）遗物及丧葬用品焚烧。遗物焚烧（火化车间左侧焚烧区域）</w:t>
      </w:r>
      <w:r>
        <w:rPr>
          <w:rFonts w:ascii="仿宋_GB2312" w:eastAsia="仿宋_GB2312"/>
          <w:sz w:val="32"/>
          <w:szCs w:val="32"/>
        </w:rPr>
        <w:t>27.63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元/次、丧葬用品焚烧（类型1，骨灰寄存室东院焚烧区域）</w:t>
      </w:r>
      <w:r>
        <w:rPr>
          <w:rFonts w:ascii="仿宋_GB2312" w:eastAsia="仿宋_GB2312"/>
          <w:sz w:val="32"/>
          <w:szCs w:val="32"/>
        </w:rPr>
        <w:t>8.88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元/次、丧葬用品焚烧（类型2，祭奠厅西侧焚烧区域）</w:t>
      </w:r>
      <w:r>
        <w:rPr>
          <w:rFonts w:ascii="仿宋_GB2312" w:eastAsia="仿宋_GB2312"/>
          <w:sz w:val="32"/>
          <w:szCs w:val="32"/>
        </w:rPr>
        <w:t>68.1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元/户。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（六）告别厅礼仪主持。143.72元/次。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（七）殡葬档案查询。16.27元/次。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（八）遗体整形、整理、美容。85.18元/具次。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（九）租用客房。普通客房（类型1）84.77元/间天、高档客房（类型2）128.71元/间天。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（十）租用尸体解剖室。91.34元/具次。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（十一）骨灰寄存证（卡）。2.00元/张。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（十二）娱乐室。若由政府定指导价需改名为租用休息厅（类型2），</w:t>
      </w:r>
      <w:r>
        <w:rPr>
          <w:rFonts w:ascii="仿宋_GB2312" w:eastAsia="仿宋_GB2312"/>
          <w:sz w:val="32"/>
          <w:szCs w:val="32"/>
        </w:rPr>
        <w:t>87.3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元/间天。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租用盆花、松柏、花圈，馆外遗体搬运，特殊遗体灭菌，非正常死亡现场收尸等业务虽然制定过收费标准，但被审核单位尚未开展业务，故未纳入本次成本核定。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GU2NWQzMzk2OTNjMjM2ZGU1OTc3OTEyZjYyNzEifQ=="/>
  </w:docVars>
  <w:rsids>
    <w:rsidRoot w:val="1B872D38"/>
    <w:rsid w:val="009A7C21"/>
    <w:rsid w:val="00B148AF"/>
    <w:rsid w:val="01B91D0C"/>
    <w:rsid w:val="0300764C"/>
    <w:rsid w:val="030C32B6"/>
    <w:rsid w:val="038E60CD"/>
    <w:rsid w:val="03BE72CC"/>
    <w:rsid w:val="03F13163"/>
    <w:rsid w:val="04C97B60"/>
    <w:rsid w:val="04F6345F"/>
    <w:rsid w:val="05155C80"/>
    <w:rsid w:val="05231950"/>
    <w:rsid w:val="054056BD"/>
    <w:rsid w:val="06161F19"/>
    <w:rsid w:val="07CB5AD3"/>
    <w:rsid w:val="07D14996"/>
    <w:rsid w:val="087F68BB"/>
    <w:rsid w:val="08A25F85"/>
    <w:rsid w:val="0929337E"/>
    <w:rsid w:val="0AB8062B"/>
    <w:rsid w:val="0B3A4654"/>
    <w:rsid w:val="0B825A8C"/>
    <w:rsid w:val="0E923691"/>
    <w:rsid w:val="102229E9"/>
    <w:rsid w:val="11332EFE"/>
    <w:rsid w:val="11427949"/>
    <w:rsid w:val="118C09AC"/>
    <w:rsid w:val="12820A25"/>
    <w:rsid w:val="12CA6297"/>
    <w:rsid w:val="12FD4DA1"/>
    <w:rsid w:val="13B11191"/>
    <w:rsid w:val="13EE5137"/>
    <w:rsid w:val="150D5EAE"/>
    <w:rsid w:val="15787ABD"/>
    <w:rsid w:val="15915AB2"/>
    <w:rsid w:val="171E4E5F"/>
    <w:rsid w:val="17321F61"/>
    <w:rsid w:val="190B77EF"/>
    <w:rsid w:val="1B872D38"/>
    <w:rsid w:val="1C144690"/>
    <w:rsid w:val="1D507360"/>
    <w:rsid w:val="1DA925DA"/>
    <w:rsid w:val="1F4567DC"/>
    <w:rsid w:val="20674ED5"/>
    <w:rsid w:val="209B3B2C"/>
    <w:rsid w:val="21D2682F"/>
    <w:rsid w:val="21DD2AE7"/>
    <w:rsid w:val="21E11013"/>
    <w:rsid w:val="222C4924"/>
    <w:rsid w:val="22707E86"/>
    <w:rsid w:val="24191C73"/>
    <w:rsid w:val="25234823"/>
    <w:rsid w:val="25733A16"/>
    <w:rsid w:val="26F20102"/>
    <w:rsid w:val="276B2AA3"/>
    <w:rsid w:val="28FE60D3"/>
    <w:rsid w:val="29B35110"/>
    <w:rsid w:val="2A250A02"/>
    <w:rsid w:val="2B4E463E"/>
    <w:rsid w:val="2C712EA4"/>
    <w:rsid w:val="307D7041"/>
    <w:rsid w:val="31251548"/>
    <w:rsid w:val="318D4356"/>
    <w:rsid w:val="32B82F68"/>
    <w:rsid w:val="331935FC"/>
    <w:rsid w:val="334546B5"/>
    <w:rsid w:val="337A4526"/>
    <w:rsid w:val="33C57F19"/>
    <w:rsid w:val="3441707A"/>
    <w:rsid w:val="34A00DB1"/>
    <w:rsid w:val="35202C42"/>
    <w:rsid w:val="360A215C"/>
    <w:rsid w:val="36883247"/>
    <w:rsid w:val="37CC4C39"/>
    <w:rsid w:val="38375BFC"/>
    <w:rsid w:val="3A270170"/>
    <w:rsid w:val="3B3D09E6"/>
    <w:rsid w:val="3C352E0B"/>
    <w:rsid w:val="3C757998"/>
    <w:rsid w:val="3CEF368A"/>
    <w:rsid w:val="3D106F15"/>
    <w:rsid w:val="3D7C2FEC"/>
    <w:rsid w:val="3E8D6F6D"/>
    <w:rsid w:val="3F4D5267"/>
    <w:rsid w:val="403B0711"/>
    <w:rsid w:val="406742F8"/>
    <w:rsid w:val="41374094"/>
    <w:rsid w:val="42B17D77"/>
    <w:rsid w:val="42B81E35"/>
    <w:rsid w:val="42C508D3"/>
    <w:rsid w:val="452F3250"/>
    <w:rsid w:val="458E16A6"/>
    <w:rsid w:val="4683724F"/>
    <w:rsid w:val="46874680"/>
    <w:rsid w:val="46FD76B8"/>
    <w:rsid w:val="473832D9"/>
    <w:rsid w:val="47845649"/>
    <w:rsid w:val="482A6BD7"/>
    <w:rsid w:val="488838E6"/>
    <w:rsid w:val="489E482C"/>
    <w:rsid w:val="490E1F42"/>
    <w:rsid w:val="4A7D314E"/>
    <w:rsid w:val="4AA20BB3"/>
    <w:rsid w:val="4AE47212"/>
    <w:rsid w:val="507111DF"/>
    <w:rsid w:val="50984F35"/>
    <w:rsid w:val="510F346C"/>
    <w:rsid w:val="5300051F"/>
    <w:rsid w:val="538F59F6"/>
    <w:rsid w:val="53EC4BF7"/>
    <w:rsid w:val="55486565"/>
    <w:rsid w:val="55943F0A"/>
    <w:rsid w:val="564A7307"/>
    <w:rsid w:val="566E1CEB"/>
    <w:rsid w:val="57C84045"/>
    <w:rsid w:val="58301FEB"/>
    <w:rsid w:val="59266203"/>
    <w:rsid w:val="597A7F11"/>
    <w:rsid w:val="59EB6ED4"/>
    <w:rsid w:val="5AAA79E0"/>
    <w:rsid w:val="5D1C479E"/>
    <w:rsid w:val="5DA54C5F"/>
    <w:rsid w:val="5EE47C66"/>
    <w:rsid w:val="6004545A"/>
    <w:rsid w:val="603315F8"/>
    <w:rsid w:val="608B4D11"/>
    <w:rsid w:val="60B42F40"/>
    <w:rsid w:val="61F723F9"/>
    <w:rsid w:val="63A92B04"/>
    <w:rsid w:val="646243A4"/>
    <w:rsid w:val="646C26BC"/>
    <w:rsid w:val="64FB3632"/>
    <w:rsid w:val="658C7CF0"/>
    <w:rsid w:val="65CE36A5"/>
    <w:rsid w:val="66800763"/>
    <w:rsid w:val="670B3A40"/>
    <w:rsid w:val="6856223A"/>
    <w:rsid w:val="68E41771"/>
    <w:rsid w:val="69074ABA"/>
    <w:rsid w:val="69E6174D"/>
    <w:rsid w:val="6A3A1DAE"/>
    <w:rsid w:val="6A560097"/>
    <w:rsid w:val="6A977C07"/>
    <w:rsid w:val="6ACC6849"/>
    <w:rsid w:val="6B655B6D"/>
    <w:rsid w:val="6B6D4D6E"/>
    <w:rsid w:val="6BA16F8E"/>
    <w:rsid w:val="6BD52A30"/>
    <w:rsid w:val="6D642E64"/>
    <w:rsid w:val="6E0D0512"/>
    <w:rsid w:val="6E37359E"/>
    <w:rsid w:val="6E8F4343"/>
    <w:rsid w:val="6FBA3E60"/>
    <w:rsid w:val="713160EB"/>
    <w:rsid w:val="7260565A"/>
    <w:rsid w:val="72CF3A55"/>
    <w:rsid w:val="72D52FCE"/>
    <w:rsid w:val="73714611"/>
    <w:rsid w:val="73A63BAA"/>
    <w:rsid w:val="73B23E93"/>
    <w:rsid w:val="759F3BA6"/>
    <w:rsid w:val="7757457F"/>
    <w:rsid w:val="77A1474F"/>
    <w:rsid w:val="782B43F7"/>
    <w:rsid w:val="78B94D42"/>
    <w:rsid w:val="793E0526"/>
    <w:rsid w:val="79F477D3"/>
    <w:rsid w:val="7A617CDE"/>
    <w:rsid w:val="7AA52A2B"/>
    <w:rsid w:val="7AD33398"/>
    <w:rsid w:val="7B872BF5"/>
    <w:rsid w:val="7B996825"/>
    <w:rsid w:val="7CD07583"/>
    <w:rsid w:val="7D1731BF"/>
    <w:rsid w:val="7F370E72"/>
    <w:rsid w:val="7F4D0982"/>
    <w:rsid w:val="7FB87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 正文11 + 首行缩进:  2 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560" w:firstLineChars="200"/>
      <w:jc w:val="left"/>
    </w:pPr>
    <w:rPr>
      <w:rFonts w:hint="eastAsia" w:ascii="宋体" w:hAnsi="宋体" w:eastAsia="宋体" w:cs="宋体"/>
      <w:color w:val="FF0000"/>
      <w:kern w:val="2"/>
      <w:sz w:val="28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848</Words>
  <Characters>1016</Characters>
  <Lines>0</Lines>
  <Paragraphs>0</Paragraphs>
  <TotalTime>87</TotalTime>
  <ScaleCrop>false</ScaleCrop>
  <LinksUpToDate>false</LinksUpToDate>
  <CharactersWithSpaces>1016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2020-04-23T01:36:00Z</dcterms:created>
  <dc:creator>Administrator</dc:creator>
  <cp:lastModifiedBy>Administrator</cp:lastModifiedBy>
  <cp:lastPrinted>2024-08-29T05:47:00Z</cp:lastPrinted>
  <dcterms:modified xsi:type="dcterms:W3CDTF">2024-08-29T09:27:14Z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E1D4383CFE2048B9BEC6DE512BCFB2E9</vt:lpwstr>
  </property>
</Properties>
</file>